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D1C" w:rsidRPr="00A141B2" w:rsidRDefault="00C11D1C" w:rsidP="00714C13">
      <w:pPr>
        <w:spacing w:after="0" w:line="240" w:lineRule="exact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C11D1C" w:rsidRPr="00A141B2" w:rsidRDefault="00C11D1C" w:rsidP="00714C13">
      <w:pPr>
        <w:spacing w:after="0" w:line="240" w:lineRule="exact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="00950ED6">
        <w:rPr>
          <w:rFonts w:ascii="Times New Roman" w:hAnsi="Times New Roman" w:cs="Times New Roman"/>
          <w:sz w:val="28"/>
          <w:szCs w:val="28"/>
        </w:rPr>
        <w:t xml:space="preserve">администрацией Шпаковского муниципального округа </w:t>
      </w:r>
      <w:r w:rsidRPr="00A141B2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«Выплата компенсации части родительской платы за присмотр и уход за детьми</w:t>
      </w:r>
      <w:r w:rsidRPr="00E6380B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 xml:space="preserve">в муниципальных образовательных организациях, находящихся на территории </w:t>
      </w:r>
      <w:r w:rsidR="00C0482F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A141B2">
        <w:rPr>
          <w:rFonts w:ascii="Times New Roman" w:hAnsi="Times New Roman" w:cs="Times New Roman"/>
          <w:sz w:val="28"/>
          <w:szCs w:val="28"/>
        </w:rPr>
        <w:t>»</w:t>
      </w:r>
    </w:p>
    <w:p w:rsidR="00C11D1C" w:rsidRPr="00A141B2" w:rsidRDefault="00C11D1C" w:rsidP="00C11D1C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A1569B" w:rsidRDefault="00A1569B" w:rsidP="002F3E37">
      <w:pPr>
        <w:spacing w:line="240" w:lineRule="exact"/>
        <w:ind w:left="4961" w:righ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2F4F" w:rsidRDefault="002F3E37" w:rsidP="00C0482F">
      <w:pPr>
        <w:widowControl w:val="0"/>
        <w:autoSpaceDE w:val="0"/>
        <w:autoSpaceDN w:val="0"/>
        <w:adjustRightInd w:val="0"/>
        <w:spacing w:line="240" w:lineRule="exact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- СХЕМА</w:t>
      </w:r>
    </w:p>
    <w:p w:rsidR="00C11D1C" w:rsidRPr="00A141B2" w:rsidRDefault="00C11D1C" w:rsidP="00C0482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предоставления государственной услуги «Выплата</w:t>
      </w:r>
    </w:p>
    <w:p w:rsidR="00C11D1C" w:rsidRDefault="00C11D1C" w:rsidP="00C0482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компенсации части родительской платы за присмотр и уход за детьми в муниципальных образовательных организациях, находящихся на территории </w:t>
      </w:r>
      <w:r w:rsidR="00C0482F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A141B2">
        <w:rPr>
          <w:rFonts w:ascii="Times New Roman" w:hAnsi="Times New Roman" w:cs="Times New Roman"/>
          <w:sz w:val="28"/>
          <w:szCs w:val="28"/>
        </w:rPr>
        <w:t>»</w:t>
      </w:r>
    </w:p>
    <w:p w:rsidR="00D8206D" w:rsidRPr="00A141B2" w:rsidRDefault="00714C13" w:rsidP="00D820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left:0;text-align:left;margin-left:2.7pt;margin-top:11.8pt;width:480.75pt;height:43.8pt;z-index:251677696">
            <v:textbox>
              <w:txbxContent>
                <w:p w:rsidR="00714C13" w:rsidRPr="00714C13" w:rsidRDefault="00714C13" w:rsidP="00714C13">
                  <w:pPr>
                    <w:tabs>
                      <w:tab w:val="left" w:pos="6804"/>
                      <w:tab w:val="left" w:pos="7088"/>
                    </w:tabs>
                    <w:spacing w:after="0" w:line="240" w:lineRule="exact"/>
                    <w:jc w:val="center"/>
                    <w:rPr>
                      <w:rFonts w:ascii="Times New Roman" w:hAnsi="Times New Roman" w:cs="Times New Roman"/>
                      <w:szCs w:val="28"/>
                    </w:rPr>
                  </w:pPr>
                  <w:r w:rsidRPr="00714C13">
                    <w:rPr>
                      <w:rFonts w:ascii="Times New Roman" w:hAnsi="Times New Roman" w:cs="Times New Roman"/>
                      <w:szCs w:val="28"/>
                    </w:rPr>
                    <w:t>Информирование и консультирование о порядке и сроках предоставления государственной услуги, в том числе в электронной форме с использованием Единого портала или Регионального портала</w:t>
                  </w:r>
                </w:p>
                <w:p w:rsidR="00714C13" w:rsidRDefault="00714C13" w:rsidP="00714C13">
                  <w:pPr>
                    <w:jc w:val="center"/>
                  </w:pPr>
                </w:p>
              </w:txbxContent>
            </v:textbox>
          </v:shape>
        </w:pict>
      </w:r>
    </w:p>
    <w:p w:rsidR="00D8206D" w:rsidRPr="00714C13" w:rsidRDefault="00D8206D" w:rsidP="00855C96">
      <w:pPr>
        <w:tabs>
          <w:tab w:val="left" w:pos="1695"/>
        </w:tabs>
        <w:rPr>
          <w:rFonts w:ascii="Times New Roman" w:hAnsi="Times New Roman" w:cs="Times New Roman"/>
        </w:rPr>
      </w:pPr>
    </w:p>
    <w:p w:rsidR="00714C13" w:rsidRDefault="00714C13" w:rsidP="00AB1CA3">
      <w:pPr>
        <w:tabs>
          <w:tab w:val="left" w:pos="1695"/>
        </w:tabs>
        <w:jc w:val="center"/>
        <w:rPr>
          <w:rFonts w:ascii="Times New Roman" w:hAnsi="Times New Roman" w:cs="Times New Roman"/>
        </w:rPr>
      </w:pPr>
      <w:r w:rsidRPr="00714C13">
        <w:rPr>
          <w:rFonts w:ascii="Times New Roman" w:hAnsi="Times New Roman" w:cs="Times New Roman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05" type="#_x0000_t67" style="position:absolute;left:0;text-align:left;margin-left:93.45pt;margin-top:14.95pt;width:19.5pt;height:20.6pt;z-index:251669504">
            <v:textbox style="layout-flow:vertical-ideographic"/>
          </v:shape>
        </w:pict>
      </w:r>
      <w:r w:rsidRPr="00714C13">
        <w:rPr>
          <w:rFonts w:ascii="Times New Roman" w:hAnsi="Times New Roman" w:cs="Times New Roman"/>
          <w:noProof/>
        </w:rPr>
        <w:pict>
          <v:shape id="_x0000_s1119" type="#_x0000_t202" style="position:absolute;left:0;text-align:left;margin-left:260.7pt;margin-top:44.2pt;width:227.25pt;height:63.75pt;z-index:251679744">
            <v:textbox>
              <w:txbxContent>
                <w:p w:rsidR="00714C13" w:rsidRPr="00714C13" w:rsidRDefault="00714C13" w:rsidP="00714C13">
                  <w:pPr>
                    <w:spacing w:after="0" w:line="240" w:lineRule="exact"/>
                    <w:jc w:val="center"/>
                    <w:rPr>
                      <w:sz w:val="24"/>
                      <w:szCs w:val="24"/>
                    </w:rPr>
                  </w:pPr>
                  <w:r w:rsidRPr="00714C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 приеме заявления и документов,  в том числе  в </w:t>
                  </w:r>
                  <w:bookmarkStart w:id="0" w:name="_GoBack"/>
                  <w:bookmarkEnd w:id="0"/>
                  <w:r w:rsidRPr="00714C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электронной форме с использованием Единого портала или Регионального</w:t>
                  </w:r>
                  <w:r w:rsidRPr="00714C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14C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портала</w:t>
                  </w:r>
                </w:p>
              </w:txbxContent>
            </v:textbox>
          </v:shape>
        </w:pict>
      </w:r>
      <w:r w:rsidRPr="00714C13">
        <w:rPr>
          <w:rFonts w:ascii="Times New Roman" w:hAnsi="Times New Roman" w:cs="Times New Roman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04" type="#_x0000_t13" style="position:absolute;left:0;text-align:left;margin-left:220.95pt;margin-top:73.45pt;width:36.75pt;height:16.5pt;rotation:180;z-index:251668480"/>
        </w:pict>
      </w:r>
    </w:p>
    <w:p w:rsidR="00714C13" w:rsidRPr="00714C13" w:rsidRDefault="00714C13" w:rsidP="00714C13">
      <w:pPr>
        <w:rPr>
          <w:rFonts w:ascii="Times New Roman" w:hAnsi="Times New Roman" w:cs="Times New Roman"/>
        </w:rPr>
      </w:pPr>
      <w:r w:rsidRPr="00714C13">
        <w:rPr>
          <w:rFonts w:ascii="Times New Roman" w:hAnsi="Times New Roman" w:cs="Times New Roman"/>
          <w:noProof/>
        </w:rPr>
        <w:pict>
          <v:shape id="_x0000_s1118" type="#_x0000_t202" style="position:absolute;margin-left:2.7pt;margin-top:11pt;width:213pt;height:63.75pt;z-index:251678720">
            <v:textbox>
              <w:txbxContent>
                <w:p w:rsidR="00714C13" w:rsidRPr="00714C13" w:rsidRDefault="00714C13" w:rsidP="00714C13">
                  <w:pPr>
                    <w:spacing w:after="0" w:line="240" w:lineRule="exact"/>
                    <w:rPr>
                      <w:sz w:val="20"/>
                    </w:rPr>
                  </w:pPr>
                  <w:r w:rsidRPr="00714C13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Прием заявления и документов,</w:t>
                  </w:r>
                  <w:r w:rsidRPr="00714C13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</w:t>
                  </w:r>
                  <w:r w:rsidRPr="00714C13">
                    <w:rPr>
                      <w:rFonts w:ascii="Times New Roman" w:hAnsi="Times New Roman" w:cs="Times New Roman"/>
                      <w:sz w:val="24"/>
                      <w:szCs w:val="28"/>
                    </w:rPr>
                    <w:t>в том числе в электронной форме</w:t>
                  </w:r>
                  <w:r w:rsidRPr="00714C13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</w:t>
                  </w:r>
                  <w:r w:rsidRPr="00714C13">
                    <w:rPr>
                      <w:rFonts w:ascii="Times New Roman" w:hAnsi="Times New Roman" w:cs="Times New Roman"/>
                      <w:sz w:val="24"/>
                      <w:szCs w:val="28"/>
                    </w:rPr>
                    <w:t>с использованием Единого портала</w:t>
                  </w:r>
                  <w:r w:rsidRPr="00714C13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</w:t>
                  </w:r>
                  <w:r w:rsidRPr="00714C13">
                    <w:rPr>
                      <w:rFonts w:ascii="Times New Roman" w:hAnsi="Times New Roman" w:cs="Times New Roman"/>
                      <w:sz w:val="24"/>
                      <w:szCs w:val="28"/>
                    </w:rPr>
                    <w:t>или Регионального портала</w:t>
                  </w:r>
                </w:p>
              </w:txbxContent>
            </v:textbox>
          </v:shape>
        </w:pict>
      </w:r>
    </w:p>
    <w:p w:rsidR="00714C13" w:rsidRPr="00714C13" w:rsidRDefault="00714C13" w:rsidP="00714C13">
      <w:pPr>
        <w:rPr>
          <w:rFonts w:ascii="Times New Roman" w:hAnsi="Times New Roman" w:cs="Times New Roman"/>
        </w:rPr>
      </w:pPr>
    </w:p>
    <w:p w:rsidR="00714C13" w:rsidRPr="00714C13" w:rsidRDefault="00714C13" w:rsidP="00714C13">
      <w:pPr>
        <w:rPr>
          <w:rFonts w:ascii="Times New Roman" w:hAnsi="Times New Roman" w:cs="Times New Roman"/>
        </w:rPr>
      </w:pPr>
      <w:r w:rsidRPr="00714C13">
        <w:rPr>
          <w:rFonts w:ascii="Times New Roman" w:hAnsi="Times New Roman" w:cs="Times New Roman"/>
          <w:noProof/>
        </w:rPr>
        <w:pict>
          <v:shape id="_x0000_s1106" type="#_x0000_t67" style="position:absolute;margin-left:98.7pt;margin-top:21.55pt;width:19.5pt;height:27pt;z-index:251670528">
            <v:textbox style="layout-flow:vertical-ideographic"/>
          </v:shape>
        </w:pict>
      </w:r>
    </w:p>
    <w:p w:rsidR="00714C13" w:rsidRPr="00714C13" w:rsidRDefault="00714C13" w:rsidP="00714C13">
      <w:pPr>
        <w:rPr>
          <w:rFonts w:ascii="Times New Roman" w:hAnsi="Times New Roman" w:cs="Times New Roman"/>
        </w:rPr>
      </w:pPr>
    </w:p>
    <w:p w:rsidR="00714C13" w:rsidRPr="00714C13" w:rsidRDefault="00714C13" w:rsidP="00714C13">
      <w:pPr>
        <w:rPr>
          <w:rFonts w:ascii="Times New Roman" w:hAnsi="Times New Roman" w:cs="Times New Roman"/>
        </w:rPr>
      </w:pPr>
      <w:r w:rsidRPr="00714C13">
        <w:rPr>
          <w:rFonts w:ascii="Times New Roman" w:hAnsi="Times New Roman" w:cs="Times New Roman"/>
          <w:noProof/>
        </w:rPr>
        <w:pict>
          <v:shape id="_x0000_s1120" type="#_x0000_t202" style="position:absolute;margin-left:7.95pt;margin-top:-.55pt;width:475.5pt;height:34pt;z-index:251680768">
            <v:textbox>
              <w:txbxContent>
                <w:p w:rsidR="00714C13" w:rsidRPr="00714C13" w:rsidRDefault="00714C13" w:rsidP="00714C1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4C13">
                    <w:rPr>
                      <w:rFonts w:ascii="Times New Roman" w:hAnsi="Times New Roman" w:cs="Times New Roman"/>
                    </w:rPr>
                    <w:t>Проверка документов и регистрация заявления, в том числе в электронной форме с использованием Единого портала или Регионального портала</w:t>
                  </w:r>
                </w:p>
                <w:p w:rsidR="00714C13" w:rsidRDefault="00714C13"/>
              </w:txbxContent>
            </v:textbox>
          </v:shape>
        </w:pict>
      </w:r>
    </w:p>
    <w:p w:rsidR="00714C13" w:rsidRPr="00714C13" w:rsidRDefault="00714C13" w:rsidP="00714C13">
      <w:pPr>
        <w:rPr>
          <w:rFonts w:ascii="Times New Roman" w:hAnsi="Times New Roman" w:cs="Times New Roman"/>
        </w:rPr>
      </w:pPr>
      <w:r w:rsidRPr="00714C13">
        <w:rPr>
          <w:rFonts w:ascii="Times New Roman" w:hAnsi="Times New Roman" w:cs="Times New Roman"/>
          <w:noProof/>
        </w:rPr>
        <w:pict>
          <v:shape id="_x0000_s1108" type="#_x0000_t67" style="position:absolute;margin-left:229.2pt;margin-top:5.2pt;width:18.75pt;height:22.5pt;z-index:251671552">
            <v:textbox style="layout-flow:vertical-ideographic"/>
          </v:shape>
        </w:pict>
      </w:r>
    </w:p>
    <w:p w:rsidR="00714C13" w:rsidRPr="00714C13" w:rsidRDefault="00714C13" w:rsidP="00714C13">
      <w:pPr>
        <w:rPr>
          <w:rFonts w:ascii="Times New Roman" w:hAnsi="Times New Roman" w:cs="Times New Roman"/>
        </w:rPr>
      </w:pPr>
      <w:r w:rsidRPr="00714C13">
        <w:rPr>
          <w:rFonts w:ascii="Times New Roman" w:hAnsi="Times New Roman" w:cs="Times New Roman"/>
          <w:noProof/>
        </w:rPr>
        <w:pict>
          <v:shape id="_x0000_s1121" type="#_x0000_t202" style="position:absolute;margin-left:7.95pt;margin-top:3.15pt;width:475.5pt;height:34.5pt;z-index:251681792">
            <v:textbox>
              <w:txbxContent>
                <w:p w:rsidR="00714C13" w:rsidRPr="00714C13" w:rsidRDefault="00714C13" w:rsidP="00714C1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4C13">
                    <w:rPr>
                      <w:rFonts w:ascii="Times New Roman" w:hAnsi="Times New Roman" w:cs="Times New Roman"/>
                    </w:rPr>
                    <w:t>Получение сведений посредством СМЭВ, в том числе в электронной форме с использованием Единого портала или Регионального портала</w:t>
                  </w:r>
                </w:p>
                <w:p w:rsidR="00714C13" w:rsidRPr="00714C13" w:rsidRDefault="00714C13"/>
              </w:txbxContent>
            </v:textbox>
          </v:shape>
        </w:pict>
      </w:r>
    </w:p>
    <w:p w:rsidR="00714C13" w:rsidRPr="00714C13" w:rsidRDefault="00714C13" w:rsidP="00714C13">
      <w:pPr>
        <w:rPr>
          <w:rFonts w:ascii="Times New Roman" w:hAnsi="Times New Roman" w:cs="Times New Roman"/>
        </w:rPr>
      </w:pPr>
      <w:r w:rsidRPr="00714C13">
        <w:rPr>
          <w:rFonts w:ascii="Times New Roman" w:hAnsi="Times New Roman" w:cs="Times New Roman"/>
          <w:noProof/>
        </w:rPr>
        <w:pict>
          <v:shape id="_x0000_s1111" type="#_x0000_t67" style="position:absolute;margin-left:229.2pt;margin-top:3.35pt;width:18.75pt;height:26.25pt;z-index:251672576">
            <v:textbox style="layout-flow:vertical-ideographic"/>
          </v:shape>
        </w:pict>
      </w:r>
    </w:p>
    <w:p w:rsidR="00714C13" w:rsidRPr="00714C13" w:rsidRDefault="00714C13" w:rsidP="00714C13">
      <w:pPr>
        <w:rPr>
          <w:rFonts w:ascii="Times New Roman" w:hAnsi="Times New Roman" w:cs="Times New Roman"/>
        </w:rPr>
      </w:pPr>
      <w:r w:rsidRPr="00714C13">
        <w:rPr>
          <w:rFonts w:ascii="Times New Roman" w:hAnsi="Times New Roman" w:cs="Times New Roman"/>
          <w:noProof/>
        </w:rPr>
        <w:pict>
          <v:shape id="_x0000_s1122" type="#_x0000_t202" style="position:absolute;margin-left:2.7pt;margin-top:5.05pt;width:475.5pt;height:32.25pt;z-index:251682816">
            <v:textbox>
              <w:txbxContent>
                <w:p w:rsidR="00714C13" w:rsidRPr="00714C13" w:rsidRDefault="00714C13" w:rsidP="00714C1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8"/>
                    </w:rPr>
                  </w:pPr>
                  <w:r w:rsidRPr="00714C13">
                    <w:rPr>
                      <w:rFonts w:ascii="Times New Roman" w:hAnsi="Times New Roman" w:cs="Times New Roman"/>
                      <w:szCs w:val="28"/>
                    </w:rPr>
                    <w:t>Рассмотрение документов и сведений, в том числе в электронной форме с использованием Единого портала или Регионального портала</w:t>
                  </w:r>
                </w:p>
                <w:p w:rsidR="00714C13" w:rsidRDefault="00714C13"/>
              </w:txbxContent>
            </v:textbox>
          </v:shape>
        </w:pict>
      </w:r>
    </w:p>
    <w:p w:rsidR="00714C13" w:rsidRPr="00714C13" w:rsidRDefault="00714C13" w:rsidP="00714C13">
      <w:pPr>
        <w:rPr>
          <w:rFonts w:ascii="Times New Roman" w:hAnsi="Times New Roman" w:cs="Times New Roman"/>
        </w:rPr>
      </w:pPr>
      <w:r w:rsidRPr="00714C13">
        <w:rPr>
          <w:rFonts w:ascii="Times New Roman" w:hAnsi="Times New Roman" w:cs="Times New Roman"/>
          <w:noProof/>
        </w:rPr>
        <w:pict>
          <v:shape id="_x0000_s1124" type="#_x0000_t202" style="position:absolute;margin-left:236.7pt;margin-top:22.1pt;width:243pt;height:61.5pt;z-index:251684864">
            <v:textbox>
              <w:txbxContent>
                <w:p w:rsidR="00714C13" w:rsidRPr="00714C13" w:rsidRDefault="00714C13" w:rsidP="00714C13">
                  <w:pPr>
                    <w:spacing w:line="240" w:lineRule="auto"/>
                    <w:contextualSpacing/>
                    <w:jc w:val="center"/>
                  </w:pPr>
                  <w:r w:rsidRPr="00714C13">
                    <w:rPr>
                      <w:rFonts w:ascii="Times New Roman" w:hAnsi="Times New Roman" w:cs="Times New Roman"/>
                    </w:rPr>
                    <w:t>Принятие решения об отказе в  предоставлении государственной услуги, в том числе в электронной  форме с  использованием Единого портала или Регионального портала</w:t>
                  </w:r>
                </w:p>
                <w:p w:rsidR="00714C13" w:rsidRDefault="00714C13"/>
              </w:txbxContent>
            </v:textbox>
          </v:shape>
        </w:pict>
      </w:r>
      <w:r w:rsidRPr="00714C13">
        <w:rPr>
          <w:rFonts w:ascii="Times New Roman" w:hAnsi="Times New Roman" w:cs="Times New Roman"/>
          <w:noProof/>
        </w:rPr>
        <w:pict>
          <v:shape id="_x0000_s1112" type="#_x0000_t67" style="position:absolute;margin-left:55.95pt;margin-top:12.75pt;width:19.5pt;height:19.5pt;z-index:251673600">
            <v:textbox style="layout-flow:vertical-ideographic"/>
          </v:shape>
        </w:pict>
      </w:r>
    </w:p>
    <w:p w:rsidR="00714C13" w:rsidRPr="00714C13" w:rsidRDefault="00714C13" w:rsidP="00714C13">
      <w:pPr>
        <w:rPr>
          <w:rFonts w:ascii="Times New Roman" w:hAnsi="Times New Roman" w:cs="Times New Roman"/>
        </w:rPr>
      </w:pPr>
      <w:r w:rsidRPr="00714C13">
        <w:rPr>
          <w:rFonts w:ascii="Times New Roman" w:hAnsi="Times New Roman" w:cs="Times New Roman"/>
          <w:noProof/>
        </w:rPr>
        <w:pict>
          <v:shape id="_x0000_s1113" type="#_x0000_t13" style="position:absolute;margin-left:206.7pt;margin-top:17.05pt;width:30pt;height:12.75pt;z-index:251674624"/>
        </w:pict>
      </w:r>
      <w:r w:rsidRPr="00714C13">
        <w:rPr>
          <w:rFonts w:ascii="Times New Roman" w:hAnsi="Times New Roman" w:cs="Times New Roman"/>
          <w:noProof/>
        </w:rPr>
        <w:pict>
          <v:shape id="_x0000_s1123" type="#_x0000_t202" style="position:absolute;margin-left:7.95pt;margin-top:7.7pt;width:195.75pt;height:39.75pt;z-index:251683840">
            <v:textbox>
              <w:txbxContent>
                <w:p w:rsidR="00714C13" w:rsidRPr="00714C13" w:rsidRDefault="00714C13">
                  <w:pPr>
                    <w:rPr>
                      <w:sz w:val="18"/>
                    </w:rPr>
                  </w:pPr>
                  <w:r w:rsidRPr="00714C13">
                    <w:rPr>
                      <w:rFonts w:ascii="Times New Roman" w:hAnsi="Times New Roman" w:cs="Times New Roman"/>
                      <w:szCs w:val="28"/>
                    </w:rPr>
                    <w:t>Принятие решения о</w:t>
                  </w:r>
                  <w:r w:rsidRPr="00714C13">
                    <w:rPr>
                      <w:rFonts w:ascii="Times New Roman" w:hAnsi="Times New Roman" w:cs="Times New Roman"/>
                      <w:szCs w:val="28"/>
                    </w:rPr>
                    <w:t xml:space="preserve"> </w:t>
                  </w:r>
                  <w:r w:rsidRPr="00714C13">
                    <w:rPr>
                      <w:rFonts w:ascii="Times New Roman" w:hAnsi="Times New Roman" w:cs="Times New Roman"/>
                      <w:szCs w:val="28"/>
                    </w:rPr>
                    <w:t>предоставлении государственной</w:t>
                  </w:r>
                  <w:r w:rsidRPr="00714C13">
                    <w:rPr>
                      <w:sz w:val="18"/>
                    </w:rPr>
                    <w:t xml:space="preserve"> </w:t>
                  </w:r>
                  <w:r w:rsidRPr="00714C13">
                    <w:rPr>
                      <w:rFonts w:ascii="Times New Roman" w:hAnsi="Times New Roman" w:cs="Times New Roman"/>
                      <w:szCs w:val="28"/>
                    </w:rPr>
                    <w:t>услуги</w:t>
                  </w:r>
                </w:p>
              </w:txbxContent>
            </v:textbox>
          </v:shape>
        </w:pict>
      </w:r>
    </w:p>
    <w:p w:rsidR="00714C13" w:rsidRPr="00714C13" w:rsidRDefault="00714C13" w:rsidP="00714C13">
      <w:pPr>
        <w:rPr>
          <w:rFonts w:ascii="Times New Roman" w:hAnsi="Times New Roman" w:cs="Times New Roman"/>
        </w:rPr>
      </w:pPr>
      <w:r>
        <w:rPr>
          <w:noProof/>
        </w:rPr>
        <w:pict>
          <v:shape id="_x0000_s1114" type="#_x0000_t67" style="position:absolute;margin-left:55.95pt;margin-top:18.4pt;width:18pt;height:25.5pt;z-index:251675648">
            <v:textbox style="layout-flow:vertical-ideographic"/>
          </v:shape>
        </w:pict>
      </w:r>
    </w:p>
    <w:p w:rsidR="00714C13" w:rsidRPr="00714C13" w:rsidRDefault="00714C13" w:rsidP="00714C13">
      <w:pPr>
        <w:rPr>
          <w:rFonts w:ascii="Times New Roman" w:hAnsi="Times New Roman" w:cs="Times New Roman"/>
        </w:rPr>
      </w:pPr>
      <w:r>
        <w:rPr>
          <w:noProof/>
        </w:rPr>
        <w:pict>
          <v:shape id="_x0000_s1125" type="#_x0000_t202" style="position:absolute;margin-left:7.95pt;margin-top:19.35pt;width:471pt;height:36pt;z-index:251685888">
            <v:textbox>
              <w:txbxContent>
                <w:p w:rsidR="00714C13" w:rsidRPr="00A141B2" w:rsidRDefault="00714C13" w:rsidP="00714C1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14C13">
                    <w:rPr>
                      <w:rFonts w:ascii="Times New Roman" w:hAnsi="Times New Roman" w:cs="Times New Roman"/>
                      <w:szCs w:val="28"/>
                    </w:rPr>
                    <w:t xml:space="preserve">Оформление результата предоставления государственной услуги, в том числе в электронной форме с использованием </w:t>
                  </w:r>
                  <w:r w:rsidRPr="00714C13">
                    <w:rPr>
                      <w:rFonts w:ascii="Times New Roman" w:hAnsi="Times New Roman" w:cs="Times New Roman"/>
                    </w:rPr>
                    <w:t>Единого портала или Регионального портала</w:t>
                  </w:r>
                </w:p>
                <w:p w:rsidR="00714C13" w:rsidRDefault="00714C13"/>
              </w:txbxContent>
            </v:textbox>
          </v:shape>
        </w:pict>
      </w:r>
    </w:p>
    <w:p w:rsidR="00714C13" w:rsidRPr="00714C13" w:rsidRDefault="00714C13" w:rsidP="00714C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16" type="#_x0000_t67" style="position:absolute;margin-left:209.7pt;margin-top:23.3pt;width:19.5pt;height:26.25pt;z-index:251676672">
            <v:textbox style="layout-flow:vertical-ideographic"/>
          </v:shape>
        </w:pict>
      </w:r>
    </w:p>
    <w:p w:rsidR="00714C13" w:rsidRPr="00714C13" w:rsidRDefault="00714C13" w:rsidP="00714C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26" type="#_x0000_t202" style="position:absolute;margin-left:8.7pt;margin-top:23.5pt;width:471pt;height:39.75pt;z-index:251686912">
            <v:textbox>
              <w:txbxContent>
                <w:p w:rsidR="00714C13" w:rsidRPr="00714C13" w:rsidRDefault="00714C13" w:rsidP="00714C13">
                  <w:pPr>
                    <w:spacing w:after="0" w:line="240" w:lineRule="exact"/>
                    <w:rPr>
                      <w:sz w:val="20"/>
                    </w:rPr>
                  </w:pPr>
                  <w:r w:rsidRPr="00714C13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Порядок исправления допущенных опечаток и ошибок в выданных в результате предоставления государственной услуги документах</w:t>
                  </w:r>
                </w:p>
              </w:txbxContent>
            </v:textbox>
          </v:shape>
        </w:pict>
      </w:r>
    </w:p>
    <w:p w:rsidR="00714C13" w:rsidRPr="00714C13" w:rsidRDefault="00714C13" w:rsidP="00714C13">
      <w:pPr>
        <w:rPr>
          <w:rFonts w:ascii="Times New Roman" w:hAnsi="Times New Roman" w:cs="Times New Roman"/>
        </w:rPr>
      </w:pPr>
    </w:p>
    <w:p w:rsidR="00714C13" w:rsidRPr="00714C13" w:rsidRDefault="00714C13" w:rsidP="00714C13">
      <w:pPr>
        <w:rPr>
          <w:rFonts w:ascii="Times New Roman" w:hAnsi="Times New Roman" w:cs="Times New Roman"/>
        </w:rPr>
      </w:pPr>
    </w:p>
    <w:p w:rsidR="00714C13" w:rsidRDefault="00714C13" w:rsidP="00714C13">
      <w:pPr>
        <w:rPr>
          <w:rFonts w:ascii="Times New Roman" w:hAnsi="Times New Roman" w:cs="Times New Roman"/>
        </w:rPr>
      </w:pPr>
    </w:p>
    <w:p w:rsidR="00714C13" w:rsidRPr="00714C13" w:rsidRDefault="00714C13" w:rsidP="00714C1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</w:t>
      </w:r>
    </w:p>
    <w:sectPr w:rsidR="00714C13" w:rsidRPr="00714C13" w:rsidSect="00855C96">
      <w:headerReference w:type="default" r:id="rId9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A0E" w:rsidRDefault="00493A0E" w:rsidP="002427A6">
      <w:pPr>
        <w:spacing w:after="0" w:line="240" w:lineRule="auto"/>
      </w:pPr>
      <w:r>
        <w:separator/>
      </w:r>
    </w:p>
  </w:endnote>
  <w:endnote w:type="continuationSeparator" w:id="0">
    <w:p w:rsidR="00493A0E" w:rsidRDefault="00493A0E" w:rsidP="00242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A0E" w:rsidRDefault="00493A0E" w:rsidP="002427A6">
      <w:pPr>
        <w:spacing w:after="0" w:line="240" w:lineRule="auto"/>
      </w:pPr>
      <w:r>
        <w:separator/>
      </w:r>
    </w:p>
  </w:footnote>
  <w:footnote w:type="continuationSeparator" w:id="0">
    <w:p w:rsidR="00493A0E" w:rsidRDefault="00493A0E" w:rsidP="00242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25969"/>
      <w:docPartObj>
        <w:docPartGallery w:val="Page Numbers (Top of Page)"/>
        <w:docPartUnique/>
      </w:docPartObj>
    </w:sdtPr>
    <w:sdtEndPr/>
    <w:sdtContent>
      <w:p w:rsidR="002427A6" w:rsidRDefault="000B6B3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4C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27A6" w:rsidRDefault="002427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C5980"/>
    <w:multiLevelType w:val="hybridMultilevel"/>
    <w:tmpl w:val="A19433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A6082A"/>
    <w:multiLevelType w:val="hybridMultilevel"/>
    <w:tmpl w:val="86A4B56E"/>
    <w:lvl w:ilvl="0" w:tplc="9306EF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618A"/>
    <w:rsid w:val="000008BC"/>
    <w:rsid w:val="00040E96"/>
    <w:rsid w:val="00046297"/>
    <w:rsid w:val="00081138"/>
    <w:rsid w:val="000B6B3A"/>
    <w:rsid w:val="000C458D"/>
    <w:rsid w:val="001B2394"/>
    <w:rsid w:val="001B5571"/>
    <w:rsid w:val="002427A6"/>
    <w:rsid w:val="00243B4F"/>
    <w:rsid w:val="002B3932"/>
    <w:rsid w:val="002F3E37"/>
    <w:rsid w:val="00364001"/>
    <w:rsid w:val="003A4EF9"/>
    <w:rsid w:val="003A6882"/>
    <w:rsid w:val="003B3652"/>
    <w:rsid w:val="003B7A1B"/>
    <w:rsid w:val="004208D0"/>
    <w:rsid w:val="00433CD8"/>
    <w:rsid w:val="00482735"/>
    <w:rsid w:val="00493A0E"/>
    <w:rsid w:val="004E2F4F"/>
    <w:rsid w:val="00526316"/>
    <w:rsid w:val="0056670E"/>
    <w:rsid w:val="005E40AC"/>
    <w:rsid w:val="005F06D5"/>
    <w:rsid w:val="00657C13"/>
    <w:rsid w:val="006D0C66"/>
    <w:rsid w:val="006F22DC"/>
    <w:rsid w:val="00714C13"/>
    <w:rsid w:val="00717FBA"/>
    <w:rsid w:val="007251DB"/>
    <w:rsid w:val="007430A9"/>
    <w:rsid w:val="00773892"/>
    <w:rsid w:val="007D4873"/>
    <w:rsid w:val="008118D1"/>
    <w:rsid w:val="0084134B"/>
    <w:rsid w:val="00855C96"/>
    <w:rsid w:val="00895630"/>
    <w:rsid w:val="00950ED6"/>
    <w:rsid w:val="0097197A"/>
    <w:rsid w:val="009C1E64"/>
    <w:rsid w:val="009C37D5"/>
    <w:rsid w:val="00A1569B"/>
    <w:rsid w:val="00A37854"/>
    <w:rsid w:val="00A67099"/>
    <w:rsid w:val="00A97959"/>
    <w:rsid w:val="00AB1CA3"/>
    <w:rsid w:val="00B128B0"/>
    <w:rsid w:val="00B369F7"/>
    <w:rsid w:val="00B877D2"/>
    <w:rsid w:val="00B9169D"/>
    <w:rsid w:val="00B9243F"/>
    <w:rsid w:val="00BF4E48"/>
    <w:rsid w:val="00C0482F"/>
    <w:rsid w:val="00C1001E"/>
    <w:rsid w:val="00C11D1C"/>
    <w:rsid w:val="00CA1950"/>
    <w:rsid w:val="00D8206D"/>
    <w:rsid w:val="00E85DBB"/>
    <w:rsid w:val="00EB4FB8"/>
    <w:rsid w:val="00F0469D"/>
    <w:rsid w:val="00F33DF2"/>
    <w:rsid w:val="00F4618A"/>
    <w:rsid w:val="00F61219"/>
    <w:rsid w:val="00F7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873"/>
  </w:style>
  <w:style w:type="paragraph" w:styleId="3">
    <w:name w:val="heading 3"/>
    <w:basedOn w:val="a"/>
    <w:next w:val="a"/>
    <w:link w:val="30"/>
    <w:qFormat/>
    <w:rsid w:val="00F4618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618A"/>
    <w:rPr>
      <w:rFonts w:ascii="Arial" w:eastAsia="Times New Roman" w:hAnsi="Arial" w:cs="Arial"/>
      <w:b/>
      <w:bCs/>
      <w:sz w:val="26"/>
      <w:szCs w:val="26"/>
    </w:rPr>
  </w:style>
  <w:style w:type="paragraph" w:customStyle="1" w:styleId="ConsPlusNormal">
    <w:name w:val="ConsPlusNormal"/>
    <w:link w:val="ConsPlusNormal0"/>
    <w:rsid w:val="00F4618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sid w:val="00F4618A"/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F46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uiPriority w:val="99"/>
    <w:unhideWhenUsed/>
    <w:rsid w:val="007430A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42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27A6"/>
  </w:style>
  <w:style w:type="paragraph" w:styleId="a6">
    <w:name w:val="footer"/>
    <w:basedOn w:val="a"/>
    <w:link w:val="a7"/>
    <w:uiPriority w:val="99"/>
    <w:semiHidden/>
    <w:unhideWhenUsed/>
    <w:rsid w:val="00242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427A6"/>
  </w:style>
  <w:style w:type="paragraph" w:styleId="a8">
    <w:name w:val="Balloon Text"/>
    <w:basedOn w:val="a"/>
    <w:link w:val="a9"/>
    <w:uiPriority w:val="99"/>
    <w:semiHidden/>
    <w:unhideWhenUsed/>
    <w:rsid w:val="000B6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6B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4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10C63-143C-4AFE-BF73-C8686A551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Штайн Вероника</dc:creator>
  <cp:keywords/>
  <dc:description/>
  <cp:lastModifiedBy>Князь Александра Николаевна</cp:lastModifiedBy>
  <cp:revision>27</cp:revision>
  <cp:lastPrinted>2023-10-19T07:50:00Z</cp:lastPrinted>
  <dcterms:created xsi:type="dcterms:W3CDTF">2016-03-18T04:25:00Z</dcterms:created>
  <dcterms:modified xsi:type="dcterms:W3CDTF">2023-10-19T07:50:00Z</dcterms:modified>
</cp:coreProperties>
</file>